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108" w:val="left" w:leader="none"/>
        </w:tabs>
        <w:spacing w:before="89"/>
        <w:ind w:left="4708"/>
      </w:pPr>
      <w:r>
        <w:rPr>
          <w:w w:val="105"/>
        </w:rPr>
        <w:t>В</w:t>
      </w:r>
      <w:r>
        <w:rPr>
          <w:w w:val="105"/>
          <w:u w:val="single"/>
        </w:rPr>
        <w:t> </w:t>
        <w:tab/>
      </w:r>
      <w:r>
        <w:rPr>
          <w:w w:val="105"/>
        </w:rPr>
        <w:t>районный суд</w:t>
      </w:r>
      <w:r>
        <w:rPr>
          <w:spacing w:val="-9"/>
          <w:w w:val="105"/>
        </w:rPr>
        <w:t> </w:t>
      </w:r>
      <w:r>
        <w:rPr>
          <w:color w:val="0000FF"/>
          <w:w w:val="105"/>
        </w:rPr>
        <w:t>&lt;1&gt;</w:t>
      </w:r>
    </w:p>
    <w:p>
      <w:pPr>
        <w:pStyle w:val="BodyText"/>
        <w:spacing w:before="10"/>
        <w:rPr>
          <w:rFonts w:ascii="Courier New"/>
          <w:sz w:val="11"/>
        </w:rPr>
      </w:pPr>
    </w:p>
    <w:p>
      <w:pPr>
        <w:tabs>
          <w:tab w:pos="9150" w:val="left" w:leader="none"/>
        </w:tabs>
        <w:spacing w:before="106"/>
        <w:ind w:left="470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1"/>
        <w:ind w:left="0" w:right="181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(Ф.И.О.)</w:t>
      </w:r>
    </w:p>
    <w:p>
      <w:pPr>
        <w:tabs>
          <w:tab w:pos="9030" w:val="left" w:leader="none"/>
          <w:tab w:pos="9150" w:val="left" w:leader="none"/>
        </w:tabs>
        <w:spacing w:line="252" w:lineRule="auto" w:before="10"/>
        <w:ind w:left="470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       </w:t>
      </w:r>
      <w:r>
        <w:rPr>
          <w:rFonts w:ascii="Courier New" w:hAnsi="Courier New"/>
          <w:w w:val="105"/>
          <w:sz w:val="19"/>
        </w:rPr>
        <w:t>, факс:</w:t>
      </w:r>
      <w:r>
        <w:rPr>
          <w:rFonts w:ascii="Courier New" w:hAnsi="Courier New"/>
          <w:w w:val="105"/>
          <w:sz w:val="19"/>
          <w:u w:val="single"/>
        </w:rPr>
        <w:t>        </w:t>
      </w:r>
      <w:r>
        <w:rPr>
          <w:rFonts w:ascii="Courier New" w:hAnsi="Courier New"/>
          <w:w w:val="105"/>
          <w:sz w:val="19"/>
        </w:rPr>
        <w:t>, 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10"/>
        <w:rPr>
          <w:rFonts w:ascii="Courier New"/>
          <w:sz w:val="10"/>
        </w:rPr>
      </w:pPr>
    </w:p>
    <w:p>
      <w:pPr>
        <w:tabs>
          <w:tab w:pos="4440" w:val="left" w:leader="none"/>
        </w:tabs>
        <w:spacing w:before="106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Представитель</w:t>
      </w:r>
      <w:r>
        <w:rPr>
          <w:rFonts w:ascii="Courier New" w:hAnsi="Courier New"/>
          <w:spacing w:val="-1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line="252" w:lineRule="auto" w:before="10"/>
        <w:ind w:left="5669" w:right="493" w:firstLine="72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(данные с учетом</w:t>
      </w:r>
      <w:r>
        <w:rPr>
          <w:rFonts w:ascii="Courier New" w:hAnsi="Courier New"/>
          <w:spacing w:val="-8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ст.</w:t>
      </w:r>
      <w:r>
        <w:rPr>
          <w:rFonts w:ascii="Courier New" w:hAnsi="Courier New"/>
          <w:color w:val="0000FF"/>
          <w:spacing w:val="-3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48</w:t>
      </w:r>
      <w:r>
        <w:rPr>
          <w:rFonts w:ascii="Courier New" w:hAnsi="Courier New"/>
          <w:color w:val="0000FF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Гражданского</w:t>
      </w:r>
      <w:r>
        <w:rPr>
          <w:rFonts w:ascii="Courier New" w:hAnsi="Courier New"/>
          <w:spacing w:val="-1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процессуального</w:t>
      </w:r>
      <w:r>
        <w:rPr>
          <w:rFonts w:ascii="Courier New" w:hAnsi="Courier New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кодекса Российской</w:t>
      </w:r>
      <w:r>
        <w:rPr>
          <w:rFonts w:ascii="Courier New" w:hAnsi="Courier New"/>
          <w:spacing w:val="-1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Федерации)</w:t>
      </w:r>
    </w:p>
    <w:p>
      <w:pPr>
        <w:tabs>
          <w:tab w:pos="9030" w:val="left" w:leader="none"/>
          <w:tab w:pos="9150" w:val="left" w:leader="none"/>
        </w:tabs>
        <w:spacing w:line="252" w:lineRule="auto" w:before="4"/>
        <w:ind w:left="470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       </w:t>
      </w:r>
      <w:r>
        <w:rPr>
          <w:rFonts w:ascii="Courier New" w:hAnsi="Courier New"/>
          <w:w w:val="105"/>
          <w:sz w:val="19"/>
        </w:rPr>
        <w:t>, факс:</w:t>
      </w:r>
      <w:r>
        <w:rPr>
          <w:rFonts w:ascii="Courier New" w:hAnsi="Courier New"/>
          <w:w w:val="105"/>
          <w:sz w:val="19"/>
          <w:u w:val="single"/>
        </w:rPr>
        <w:t>        </w:t>
      </w:r>
      <w:r>
        <w:rPr>
          <w:rFonts w:ascii="Courier New" w:hAnsi="Courier New"/>
          <w:w w:val="105"/>
          <w:sz w:val="19"/>
        </w:rPr>
        <w:t>, 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5"/>
        <w:rPr>
          <w:rFonts w:ascii="Courier New"/>
          <w:sz w:val="10"/>
        </w:rPr>
      </w:pPr>
    </w:p>
    <w:p>
      <w:pPr>
        <w:tabs>
          <w:tab w:pos="9150" w:val="left" w:leader="none"/>
        </w:tabs>
        <w:spacing w:before="106"/>
        <w:ind w:left="470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Ответчик: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5"/>
        <w:ind w:left="0" w:right="157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(Ф.И.О.)</w:t>
      </w:r>
    </w:p>
    <w:p>
      <w:pPr>
        <w:tabs>
          <w:tab w:pos="9030" w:val="left" w:leader="none"/>
          <w:tab w:pos="9150" w:val="left" w:leader="none"/>
        </w:tabs>
        <w:spacing w:line="252" w:lineRule="auto" w:before="11"/>
        <w:ind w:left="470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       </w:t>
      </w:r>
      <w:r>
        <w:rPr>
          <w:rFonts w:ascii="Courier New" w:hAnsi="Courier New"/>
          <w:w w:val="105"/>
          <w:sz w:val="19"/>
        </w:rPr>
        <w:t>, факс:</w:t>
      </w:r>
      <w:r>
        <w:rPr>
          <w:rFonts w:ascii="Courier New" w:hAnsi="Courier New"/>
          <w:w w:val="105"/>
          <w:sz w:val="19"/>
          <w:u w:val="single"/>
        </w:rPr>
        <w:t>        </w:t>
      </w:r>
      <w:r>
        <w:rPr>
          <w:rFonts w:ascii="Courier New" w:hAnsi="Courier New"/>
          <w:w w:val="105"/>
          <w:sz w:val="19"/>
        </w:rPr>
        <w:t>, 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10"/>
        <w:rPr>
          <w:rFonts w:ascii="Courier New"/>
          <w:sz w:val="10"/>
        </w:rPr>
      </w:pPr>
    </w:p>
    <w:p>
      <w:pPr>
        <w:tabs>
          <w:tab w:pos="7829" w:val="left" w:leader="none"/>
        </w:tabs>
        <w:spacing w:before="106"/>
        <w:ind w:left="470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Госпошлина: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рублей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&lt;2&gt;</w:t>
      </w:r>
    </w:p>
    <w:p>
      <w:pPr>
        <w:pStyle w:val="BodyText"/>
        <w:spacing w:before="5"/>
        <w:rPr>
          <w:rFonts w:ascii="Courier New"/>
          <w:sz w:val="11"/>
        </w:rPr>
      </w:pPr>
    </w:p>
    <w:p>
      <w:pPr>
        <w:spacing w:before="106"/>
        <w:ind w:left="0" w:right="34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Исковое заявление</w:t>
      </w:r>
    </w:p>
    <w:p>
      <w:pPr>
        <w:spacing w:before="10"/>
        <w:ind w:left="0" w:right="34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об установлении отцовства</w:t>
      </w:r>
    </w:p>
    <w:p>
      <w:pPr>
        <w:pStyle w:val="BodyText"/>
        <w:spacing w:before="11"/>
        <w:rPr>
          <w:rFonts w:ascii="Courier New"/>
          <w:sz w:val="11"/>
        </w:rPr>
      </w:pPr>
    </w:p>
    <w:p>
      <w:pPr>
        <w:spacing w:after="0"/>
        <w:rPr>
          <w:rFonts w:ascii="Courier New"/>
          <w:sz w:val="11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988" w:val="left" w:leader="none"/>
          <w:tab w:pos="2788" w:val="left" w:leader="none"/>
          <w:tab w:pos="3388" w:val="left" w:leader="none"/>
        </w:tabs>
        <w:spacing w:before="105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С</w:t>
        <w:tab/>
        <w:t>"</w:t>
      </w:r>
      <w:r>
        <w:rPr>
          <w:rFonts w:ascii="Courier New" w:hAnsi="Courier New"/>
          <w:spacing w:val="118"/>
          <w:w w:val="105"/>
          <w:sz w:val="19"/>
          <w:u w:val="single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6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2600" w:val="left" w:leader="none"/>
          <w:tab w:pos="3200" w:val="left" w:leader="none"/>
        </w:tabs>
        <w:spacing w:before="105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г. по "</w:t>
      </w:r>
      <w:r>
        <w:rPr>
          <w:rFonts w:ascii="Courier New" w:hAnsi="Courier New"/>
          <w:spacing w:val="116"/>
          <w:w w:val="105"/>
          <w:sz w:val="19"/>
          <w:u w:val="single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6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560" w:val="left" w:leader="none"/>
        </w:tabs>
        <w:spacing w:before="105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г.</w:t>
        <w:tab/>
        <w:t>Истец и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Ответчик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3" w:equalWidth="0">
            <w:col w:w="3389" w:space="40"/>
            <w:col w:w="3201" w:space="39"/>
            <w:col w:w="2981"/>
          </w:cols>
        </w:sectPr>
      </w:pPr>
    </w:p>
    <w:p>
      <w:pPr>
        <w:tabs>
          <w:tab w:pos="8309" w:val="left" w:leader="none"/>
          <w:tab w:pos="8789" w:val="left" w:leader="none"/>
        </w:tabs>
        <w:spacing w:before="11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проживали в незарегистрированном браке. В этот период -</w:t>
      </w:r>
      <w:r>
        <w:rPr>
          <w:rFonts w:ascii="Courier New" w:hAnsi="Courier New"/>
          <w:spacing w:val="-1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spacing w:val="112"/>
          <w:w w:val="105"/>
          <w:sz w:val="19"/>
          <w:u w:val="single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</w:t>
      </w:r>
    </w:p>
    <w:p>
      <w:pPr>
        <w:tabs>
          <w:tab w:pos="8881" w:val="left" w:leader="none"/>
        </w:tabs>
        <w:spacing w:before="10"/>
        <w:ind w:left="0" w:right="492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 родила ребенка:</w:t>
      </w:r>
      <w:r>
        <w:rPr>
          <w:rFonts w:ascii="Courier New" w:hAnsi="Courier New"/>
          <w:spacing w:val="-1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сына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(дочь)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z w:val="19"/>
        </w:rPr>
        <w:t>.</w:t>
      </w:r>
    </w:p>
    <w:p>
      <w:pPr>
        <w:spacing w:before="10"/>
        <w:ind w:left="0" w:right="495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(Ф.И.О., реквизиты свидетельства о</w:t>
      </w:r>
      <w:r>
        <w:rPr>
          <w:rFonts w:ascii="Courier New" w:hAnsi="Courier New"/>
          <w:spacing w:val="-2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рождении)</w:t>
      </w:r>
    </w:p>
    <w:p>
      <w:pPr>
        <w:pStyle w:val="BodyText"/>
        <w:spacing w:before="5"/>
        <w:ind w:left="148" w:right="140" w:firstLine="540"/>
        <w:jc w:val="both"/>
      </w:pPr>
      <w:r>
        <w:rPr/>
        <w:t>В настоящее время Ответчик не проживает совместно с Истцом и отказывается подавать заявление в органы загса о признании отцовства в отношении ребенка. В свидетельстве о рождении ребенка в графе "Отец" стоит прочерк (или: со слов матери). От проведения генетической экспертизы Ответчик</w:t>
      </w:r>
      <w:r>
        <w:rPr>
          <w:spacing w:val="-3"/>
        </w:rPr>
        <w:t> </w:t>
      </w:r>
      <w:r>
        <w:rPr/>
        <w:t>отказался.</w:t>
      </w:r>
    </w:p>
    <w:p>
      <w:pPr>
        <w:pStyle w:val="BodyText"/>
        <w:ind w:left="688"/>
        <w:jc w:val="both"/>
      </w:pPr>
      <w:r>
        <w:rPr/>
        <w:t>Отцовство Ответчика в отношении ребенка Истца подтверждается следующим:</w:t>
      </w:r>
    </w:p>
    <w:p>
      <w:pPr>
        <w:pStyle w:val="BodyText"/>
        <w:tabs>
          <w:tab w:pos="2907" w:val="left" w:leader="none"/>
        </w:tabs>
        <w:spacing w:line="183" w:lineRule="exact" w:before="3"/>
        <w:ind w:left="148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ind w:left="148" w:right="138" w:firstLine="540"/>
        <w:jc w:val="both"/>
      </w:pPr>
      <w:r>
        <w:rPr/>
        <w:t>Согласно </w:t>
      </w:r>
      <w:r>
        <w:rPr>
          <w:color w:val="0000FF"/>
        </w:rPr>
        <w:t>ст. 49 </w:t>
      </w:r>
      <w:r>
        <w:rPr/>
        <w:t>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r>
        <w:rPr>
          <w:color w:val="0000FF"/>
        </w:rPr>
        <w:t>п. 4 ст. 48 </w:t>
      </w:r>
      <w:r>
        <w:rPr/>
        <w:t>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>
      <w:pPr>
        <w:pStyle w:val="BodyText"/>
        <w:ind w:left="148" w:right="138" w:firstLine="540"/>
        <w:jc w:val="both"/>
      </w:pPr>
      <w:r>
        <w:rPr/>
        <w:t>Согласно </w:t>
      </w:r>
      <w:r>
        <w:rPr>
          <w:color w:val="0000FF"/>
        </w:rPr>
        <w:t>ч. 1 ст. 79 </w:t>
      </w:r>
      <w:r>
        <w:rPr/>
        <w:t>Гражданского процессуального кодекса Российской Федерации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>
      <w:pPr>
        <w:pStyle w:val="BodyText"/>
        <w:ind w:left="148" w:right="138" w:firstLine="540"/>
        <w:jc w:val="both"/>
      </w:pPr>
      <w:r>
        <w:rPr/>
        <w:t>Согласно </w:t>
      </w:r>
      <w:r>
        <w:rPr>
          <w:color w:val="0000FF"/>
        </w:rPr>
        <w:t>ч. 3 ст. 79 </w:t>
      </w:r>
      <w:r>
        <w:rPr/>
        <w:t>Гражданского процессуального кодекса Российской Федерации 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</w:p>
    <w:p>
      <w:pPr>
        <w:pStyle w:val="BodyText"/>
        <w:ind w:left="148" w:right="140" w:firstLine="540"/>
        <w:jc w:val="both"/>
      </w:pPr>
      <w:r>
        <w:rPr/>
        <w:t>На основании вышеизложенного и руководствуясь </w:t>
      </w:r>
      <w:r>
        <w:rPr>
          <w:color w:val="0000FF"/>
        </w:rPr>
        <w:t>ст. 49 </w:t>
      </w:r>
      <w:r>
        <w:rPr/>
        <w:t>Семейного кодекса Российской Федерации, </w:t>
      </w:r>
      <w:r>
        <w:rPr>
          <w:color w:val="0000FF"/>
        </w:rPr>
        <w:t>ст. ст. 79</w:t>
      </w:r>
      <w:r>
        <w:rPr/>
        <w:t>, </w:t>
      </w:r>
      <w:r>
        <w:rPr>
          <w:color w:val="0000FF"/>
        </w:rPr>
        <w:t>131</w:t>
      </w:r>
      <w:r>
        <w:rPr/>
        <w:t>, </w:t>
      </w:r>
      <w:r>
        <w:rPr>
          <w:color w:val="0000FF"/>
        </w:rPr>
        <w:t>132 </w:t>
      </w:r>
      <w:r>
        <w:rPr/>
        <w:t>Гражданского процессуального кодекса Российской Федерации, прошу: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989" w:val="left" w:leader="none"/>
          <w:tab w:pos="9150" w:val="left" w:leader="none"/>
        </w:tabs>
        <w:spacing w:line="240" w:lineRule="auto" w:before="1" w:after="0"/>
        <w:ind w:left="988" w:right="0" w:hanging="361"/>
        <w:jc w:val="left"/>
      </w:pPr>
      <w:r>
        <w:rPr>
          <w:w w:val="105"/>
        </w:rPr>
        <w:t>Установить отцовство Ответчика в отношении</w:t>
      </w:r>
      <w:r>
        <w:rPr>
          <w:spacing w:val="-28"/>
          <w:w w:val="105"/>
        </w:rPr>
        <w:t> </w:t>
      </w:r>
      <w:r>
        <w:rPr>
          <w:w w:val="105"/>
        </w:rPr>
        <w:t>ребенка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before="10"/>
        <w:ind w:left="0" w:right="97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(Ф.И.О.,</w:t>
      </w:r>
    </w:p>
    <w:p>
      <w:pPr>
        <w:tabs>
          <w:tab w:pos="5281" w:val="left" w:leader="none"/>
        </w:tabs>
        <w:spacing w:before="10"/>
        <w:ind w:left="0" w:right="3945" w:firstLine="0"/>
        <w:jc w:val="center"/>
        <w:rPr>
          <w:rFonts w:ascii="Courier New"/>
          <w:sz w:val="19"/>
        </w:rPr>
      </w:pPr>
      <w:r>
        <w:rPr>
          <w:rFonts w:ascii="Courier New"/>
          <w:w w:val="103"/>
          <w:sz w:val="19"/>
          <w:u w:val="single"/>
        </w:rPr>
        <w:t> </w:t>
      </w:r>
      <w:r>
        <w:rPr>
          <w:rFonts w:ascii="Courier New"/>
          <w:sz w:val="19"/>
          <w:u w:val="single"/>
        </w:rPr>
        <w:tab/>
      </w:r>
      <w:r>
        <w:rPr>
          <w:rFonts w:ascii="Courier New"/>
          <w:w w:val="105"/>
          <w:sz w:val="19"/>
        </w:rPr>
        <w:t>.</w:t>
      </w:r>
    </w:p>
    <w:p>
      <w:pPr>
        <w:spacing w:before="16"/>
        <w:ind w:left="0" w:right="3947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реквизиты свидетельства о рождении)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  <w:tab w:pos="1533" w:val="left" w:leader="none"/>
          <w:tab w:pos="2520" w:val="left" w:leader="none"/>
          <w:tab w:pos="3859" w:val="left" w:leader="none"/>
          <w:tab w:pos="4885" w:val="left" w:leader="none"/>
        </w:tabs>
        <w:spacing w:line="240" w:lineRule="auto" w:before="4" w:after="0"/>
        <w:ind w:left="148" w:right="140" w:firstLine="540"/>
        <w:jc w:val="both"/>
        <w:rPr>
          <w:sz w:val="16"/>
        </w:rPr>
      </w:pPr>
      <w:r>
        <w:rPr>
          <w:sz w:val="16"/>
        </w:rPr>
        <w:t>Взыскать с Ответчика в пользу Истца возмещение понесенных Истцом судебных расходов, состоящие из государственной  пошлины</w:t>
      </w:r>
      <w:r>
        <w:rPr>
          <w:spacing w:val="24"/>
          <w:sz w:val="16"/>
        </w:rPr>
        <w:t> </w:t>
      </w:r>
      <w:r>
        <w:rPr>
          <w:sz w:val="16"/>
        </w:rPr>
        <w:t>в</w:t>
      </w:r>
      <w:r>
        <w:rPr>
          <w:spacing w:val="33"/>
          <w:sz w:val="16"/>
        </w:rPr>
        <w:t> </w:t>
      </w:r>
      <w:r>
        <w:rPr>
          <w:sz w:val="16"/>
        </w:rPr>
        <w:t>размере</w:t>
      </w:r>
      <w:r>
        <w:rPr>
          <w:sz w:val="16"/>
          <w:u w:val="single"/>
        </w:rPr>
        <w:t> </w:t>
        <w:tab/>
      </w:r>
      <w:r>
        <w:rPr>
          <w:sz w:val="16"/>
        </w:rPr>
        <w:t>(</w:t>
      </w:r>
      <w:r>
        <w:rPr>
          <w:sz w:val="16"/>
          <w:u w:val="single"/>
        </w:rPr>
        <w:t> </w:t>
        <w:tab/>
      </w:r>
      <w:r>
        <w:rPr>
          <w:sz w:val="16"/>
        </w:rPr>
        <w:t>) рублей и издержек, связанных с рассмотрением дела, в размере</w:t>
      </w:r>
      <w:r>
        <w:rPr>
          <w:sz w:val="16"/>
          <w:u w:val="single"/>
        </w:rPr>
        <w:t> </w:t>
        <w:tab/>
      </w:r>
      <w:r>
        <w:rPr>
          <w:sz w:val="16"/>
        </w:rPr>
        <w:t>(</w:t>
      </w:r>
      <w:r>
        <w:rPr>
          <w:sz w:val="16"/>
          <w:u w:val="single"/>
        </w:rPr>
        <w:t> </w:t>
        <w:tab/>
      </w:r>
      <w:r>
        <w:rPr>
          <w:sz w:val="16"/>
        </w:rPr>
        <w:t>)</w:t>
      </w:r>
      <w:r>
        <w:rPr>
          <w:spacing w:val="-1"/>
          <w:sz w:val="16"/>
        </w:rPr>
        <w:t> </w:t>
      </w:r>
      <w:r>
        <w:rPr>
          <w:sz w:val="16"/>
        </w:rPr>
        <w:t>рублей.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688"/>
      </w:pPr>
      <w:r>
        <w:rPr/>
        <w:t>Приложение: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  <w:tab w:pos="5292" w:val="left" w:leader="none"/>
          <w:tab w:pos="5911" w:val="left" w:leader="none"/>
        </w:tabs>
        <w:spacing w:line="183" w:lineRule="exact" w:before="3" w:after="0"/>
        <w:ind w:left="866" w:right="0" w:hanging="179"/>
        <w:jc w:val="left"/>
        <w:rPr>
          <w:sz w:val="16"/>
        </w:rPr>
      </w:pPr>
      <w:r>
        <w:rPr>
          <w:sz w:val="16"/>
        </w:rPr>
        <w:t>Копия свидетельства о рождении от</w:t>
      </w:r>
      <w:r>
        <w:rPr>
          <w:spacing w:val="-9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 </w:t>
      </w:r>
      <w:r>
        <w:rPr>
          <w:spacing w:val="37"/>
          <w:sz w:val="16"/>
          <w:u w:val="single"/>
        </w:rPr>
        <w:t> </w:t>
      </w:r>
      <w:r>
        <w:rPr>
          <w:sz w:val="16"/>
          <w:u w:val="single"/>
        </w:rPr>
        <w:t>"</w:t>
        <w:tab/>
      </w:r>
      <w:r>
        <w:rPr>
          <w:sz w:val="16"/>
        </w:rPr>
        <w:t>г.</w:t>
      </w:r>
      <w:r>
        <w:rPr>
          <w:spacing w:val="-1"/>
          <w:sz w:val="16"/>
        </w:rPr>
        <w:t> </w:t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2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Документы, подтверждающие отцовство Ответчика в отношении</w:t>
      </w:r>
      <w:r>
        <w:rPr>
          <w:spacing w:val="-4"/>
          <w:sz w:val="16"/>
        </w:rPr>
        <w:t> </w:t>
      </w:r>
      <w:r>
        <w:rPr>
          <w:sz w:val="16"/>
        </w:rPr>
        <w:t>ребенка.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Копии искового заявления и приложенных к нему документов</w:t>
      </w:r>
      <w:r>
        <w:rPr>
          <w:spacing w:val="-4"/>
          <w:sz w:val="16"/>
        </w:rPr>
        <w:t> </w:t>
      </w:r>
      <w:r>
        <w:rPr>
          <w:sz w:val="16"/>
        </w:rPr>
        <w:t>Ответчику.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3" w:after="0"/>
        <w:ind w:left="866" w:right="0" w:hanging="179"/>
        <w:jc w:val="left"/>
        <w:rPr>
          <w:sz w:val="16"/>
        </w:rPr>
      </w:pPr>
      <w:r>
        <w:rPr>
          <w:sz w:val="16"/>
        </w:rPr>
        <w:t>Документы, подтверждающие размер понесенных Истцом судебных</w:t>
      </w:r>
      <w:r>
        <w:rPr>
          <w:spacing w:val="-3"/>
          <w:sz w:val="16"/>
        </w:rPr>
        <w:t> </w:t>
      </w:r>
      <w:r>
        <w:rPr>
          <w:sz w:val="16"/>
        </w:rPr>
        <w:t>расходов.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Документ, подтверждающий уплату государственной</w:t>
      </w:r>
      <w:r>
        <w:rPr>
          <w:spacing w:val="-2"/>
          <w:sz w:val="16"/>
        </w:rPr>
        <w:t> </w:t>
      </w:r>
      <w:r>
        <w:rPr>
          <w:sz w:val="16"/>
        </w:rPr>
        <w:t>пошлины.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2"/>
        </w:numPr>
        <w:tabs>
          <w:tab w:pos="970" w:val="left" w:leader="none"/>
          <w:tab w:pos="5014" w:val="left" w:leader="none"/>
          <w:tab w:pos="5517" w:val="left" w:leader="none"/>
        </w:tabs>
        <w:spacing w:line="182" w:lineRule="exact" w:before="0" w:after="0"/>
        <w:ind w:left="969" w:right="0" w:hanging="282"/>
        <w:jc w:val="left"/>
        <w:rPr>
          <w:rFonts w:ascii="Times New Roman" w:hAnsi="Times New Roman"/>
          <w:sz w:val="16"/>
        </w:rPr>
      </w:pPr>
      <w:r>
        <w:rPr>
          <w:sz w:val="16"/>
        </w:rPr>
        <w:t>Доверенность   представителя   от   "</w:t>
      </w:r>
      <w:r>
        <w:rPr>
          <w:sz w:val="16"/>
          <w:u w:val="single"/>
        </w:rPr>
        <w:t>   </w:t>
      </w:r>
      <w:r>
        <w:rPr>
          <w:spacing w:val="23"/>
          <w:sz w:val="16"/>
          <w:u w:val="single"/>
        </w:rPr>
        <w:t> </w:t>
      </w:r>
      <w:r>
        <w:rPr>
          <w:sz w:val="16"/>
          <w:u w:val="single"/>
        </w:rPr>
        <w:t>"</w:t>
        <w:tab/>
      </w:r>
      <w:r>
        <w:rPr>
          <w:sz w:val="16"/>
        </w:rPr>
        <w:t>  </w:t>
      </w:r>
      <w:r>
        <w:rPr>
          <w:spacing w:val="14"/>
          <w:sz w:val="16"/>
        </w:rPr>
        <w:t> </w:t>
      </w:r>
      <w:r>
        <w:rPr>
          <w:rFonts w:ascii="Times New Roman" w:hAnsi="Times New Roman"/>
          <w:w w:val="99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BodyText"/>
        <w:spacing w:line="183" w:lineRule="exact"/>
        <w:ind w:left="148"/>
      </w:pPr>
      <w:r>
        <w:rPr/>
        <w:t>представителем Истца).</w:t>
      </w:r>
    </w:p>
    <w:p>
      <w:pPr>
        <w:pStyle w:val="BodyText"/>
        <w:tabs>
          <w:tab w:pos="888" w:val="left" w:leader="none"/>
        </w:tabs>
        <w:spacing w:line="183" w:lineRule="exact"/>
        <w:ind w:left="107"/>
        <w:rPr>
          <w:rFonts w:ascii="Times New Roman" w:hAnsi="Times New Roman"/>
        </w:rPr>
      </w:pPr>
      <w:r>
        <w:rPr/>
        <w:br w:type="column"/>
      </w:r>
      <w:r>
        <w:rPr/>
        <w:t>г.  </w:t>
      </w:r>
      <w:r>
        <w:rPr>
          <w:spacing w:val="11"/>
        </w:rPr>
        <w:t> </w:t>
      </w:r>
      <w:r>
        <w:rPr/>
        <w:t>N  </w:t>
      </w:r>
      <w:r>
        <w:rPr>
          <w:spacing w:val="15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183" w:lineRule="exact"/>
        <w:ind w:left="107"/>
      </w:pPr>
      <w:r>
        <w:rPr/>
        <w:br w:type="column"/>
      </w:r>
      <w:r>
        <w:rPr/>
        <w:t>(если исковое заявление подается</w:t>
      </w:r>
    </w:p>
    <w:p>
      <w:pPr>
        <w:spacing w:after="0" w:line="183" w:lineRule="exact"/>
        <w:sectPr>
          <w:type w:val="continuous"/>
          <w:pgSz w:w="11910" w:h="16840"/>
          <w:pgMar w:top="1040" w:bottom="280" w:left="1560" w:right="700"/>
          <w:cols w:num="3" w:equalWidth="0">
            <w:col w:w="5518" w:space="40"/>
            <w:col w:w="889" w:space="39"/>
            <w:col w:w="3164"/>
          </w:cols>
        </w:sect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3" w:after="0"/>
        <w:ind w:left="866" w:right="0" w:hanging="179"/>
        <w:jc w:val="left"/>
        <w:rPr>
          <w:sz w:val="16"/>
        </w:rPr>
      </w:pPr>
      <w:r>
        <w:rPr>
          <w:sz w:val="16"/>
        </w:rPr>
        <w:t>Иные документы, подтверждающие обстоятельства, на которых Истец основывает свои</w:t>
      </w:r>
      <w:r>
        <w:rPr>
          <w:spacing w:val="-14"/>
          <w:sz w:val="16"/>
        </w:rPr>
        <w:t> </w:t>
      </w:r>
      <w:r>
        <w:rPr>
          <w:sz w:val="16"/>
        </w:rPr>
        <w:t>требования.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tabs>
          <w:tab w:pos="2358" w:val="left" w:leader="none"/>
        </w:tabs>
        <w:spacing w:before="70"/>
        <w:ind w:left="688"/>
      </w:pPr>
      <w:r>
        <w:rPr/>
        <w:t>"</w:t>
      </w:r>
      <w:r>
        <w:rPr>
          <w:u w:val="single"/>
        </w:rPr>
        <w:t>  </w:t>
      </w:r>
      <w:r>
        <w:rPr>
          <w:spacing w:val="43"/>
          <w:u w:val="single"/>
        </w:rPr>
        <w:t> </w:t>
      </w:r>
      <w:r>
        <w:rPr>
          <w:u w:val="single"/>
        </w:rPr>
        <w:t>"</w:t>
        <w:tab/>
      </w:r>
      <w:r>
        <w:rPr/>
        <w:t>г.</w:t>
      </w:r>
    </w:p>
    <w:p>
      <w:pPr>
        <w:pStyle w:val="BodyText"/>
        <w:spacing w:before="3"/>
      </w:pPr>
    </w:p>
    <w:p>
      <w:pPr>
        <w:pStyle w:val="Heading1"/>
        <w:spacing w:before="0"/>
        <w:ind w:left="628"/>
      </w:pPr>
      <w:r>
        <w:rPr>
          <w:w w:val="105"/>
        </w:rPr>
        <w:t>Истец (представитель):</w:t>
      </w:r>
    </w:p>
    <w:p>
      <w:pPr>
        <w:tabs>
          <w:tab w:pos="2549" w:val="left" w:leader="none"/>
          <w:tab w:pos="3509" w:val="left" w:leader="none"/>
          <w:tab w:pos="5309" w:val="left" w:leader="none"/>
        </w:tabs>
        <w:spacing w:line="256" w:lineRule="auto" w:before="11"/>
        <w:ind w:left="988" w:right="4213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w w:val="105"/>
          <w:sz w:val="19"/>
        </w:rPr>
        <w:t>/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5"/>
          <w:w w:val="105"/>
          <w:sz w:val="19"/>
        </w:rPr>
        <w:t>/ </w:t>
      </w:r>
      <w:r>
        <w:rPr>
          <w:rFonts w:ascii="Courier New" w:hAnsi="Courier New"/>
          <w:w w:val="105"/>
          <w:sz w:val="19"/>
        </w:rPr>
        <w:t>(подпись)</w:t>
        <w:tab/>
        <w:tab/>
        <w:t>(Ф.И.О.)</w:t>
      </w:r>
    </w:p>
    <w:p>
      <w:pPr>
        <w:pStyle w:val="BodyText"/>
        <w:spacing w:before="171"/>
        <w:ind w:left="688"/>
      </w:pPr>
      <w:r>
        <w:rPr/>
        <w:t>--------------------------------</w:t>
      </w:r>
    </w:p>
    <w:p>
      <w:pPr>
        <w:pStyle w:val="BodyText"/>
        <w:spacing w:line="183" w:lineRule="exact" w:before="3"/>
        <w:ind w:left="688"/>
      </w:pPr>
      <w:r>
        <w:rPr/>
        <w:t>Информация для сведения:</w:t>
      </w:r>
    </w:p>
    <w:p>
      <w:pPr>
        <w:pStyle w:val="BodyText"/>
        <w:ind w:left="148" w:firstLine="540"/>
      </w:pPr>
      <w:r>
        <w:rPr/>
        <w:t>&lt;1&gt; По смыслу </w:t>
      </w:r>
      <w:r>
        <w:rPr>
          <w:color w:val="0000FF"/>
        </w:rPr>
        <w:t>ст. ст. 23</w:t>
      </w:r>
      <w:r>
        <w:rPr/>
        <w:t>, </w:t>
      </w:r>
      <w:r>
        <w:rPr>
          <w:color w:val="0000FF"/>
        </w:rPr>
        <w:t>24 </w:t>
      </w:r>
      <w:r>
        <w:rPr/>
        <w:t>Гражданского процессуального кодекса Российской Федерации дела об установлении отцовства подсудны районному суду.</w:t>
      </w:r>
    </w:p>
    <w:p>
      <w:pPr>
        <w:pStyle w:val="BodyText"/>
        <w:spacing w:line="244" w:lineRule="auto"/>
        <w:ind w:left="148" w:firstLine="540"/>
      </w:pPr>
      <w:r>
        <w:rPr/>
        <w:t>В силу </w:t>
      </w:r>
      <w:r>
        <w:rPr>
          <w:color w:val="0000FF"/>
        </w:rPr>
        <w:t>ч. 3 ст. 29 </w:t>
      </w:r>
      <w:r>
        <w:rPr/>
        <w:t>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>
      <w:pPr>
        <w:pStyle w:val="BodyText"/>
        <w:spacing w:line="177" w:lineRule="exact"/>
        <w:ind w:left="688"/>
      </w:pPr>
      <w:r>
        <w:rPr/>
        <w:t>&lt;2&gt; Госпошлина при подаче заявления по делам особого производства определяется в соответствии с </w:t>
      </w:r>
      <w:r>
        <w:rPr>
          <w:color w:val="0000FF"/>
        </w:rPr>
        <w:t>пп. 8 п. 1 ст.</w:t>
      </w:r>
    </w:p>
    <w:p>
      <w:pPr>
        <w:pStyle w:val="BodyText"/>
        <w:spacing w:line="183" w:lineRule="exact"/>
        <w:ind w:left="148"/>
      </w:pPr>
      <w:r>
        <w:rPr>
          <w:color w:val="0000FF"/>
        </w:rPr>
        <w:t>333.19 </w:t>
      </w:r>
      <w:r>
        <w:rPr/>
        <w:t>Налогового кодекса Российской Федерации.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3.990639pt,12.195007pt" to="554.630639pt,12.195007pt" stroked="true" strokeweight=".720032pt" strokecolor="#000000">
            <v:stroke dashstyle="solid"/>
            <w10:wrap type="topAndBottom"/>
          </v:line>
        </w:pict>
      </w:r>
    </w:p>
    <w:sectPr>
      <w:pgSz w:w="11910" w:h="16840"/>
      <w:pgMar w:top="12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66" w:hanging="178"/>
        <w:jc w:val="left"/>
      </w:pPr>
      <w:rPr>
        <w:rFonts w:hint="default" w:ascii="Arial" w:hAnsi="Arial" w:eastAsia="Arial" w:cs="Arial"/>
        <w:w w:val="99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38" w:hanging="1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17" w:hanging="1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95" w:hanging="1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4" w:hanging="1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2" w:hanging="1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1" w:hanging="1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1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8" w:hanging="17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8" w:hanging="361"/>
        <w:jc w:val="left"/>
      </w:pPr>
      <w:rPr>
        <w:rFonts w:hint="default"/>
        <w:spacing w:val="0"/>
        <w:w w:val="10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6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1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9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46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9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45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2" w:hanging="361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"/>
      <w:outlineLvl w:val="1"/>
    </w:pPr>
    <w:rPr>
      <w:rFonts w:ascii="Courier New" w:hAnsi="Courier New" w:eastAsia="Courier New" w:cs="Courier New"/>
      <w:sz w:val="19"/>
      <w:szCs w:val="19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183" w:lineRule="exact"/>
      <w:ind w:left="866" w:hanging="179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2019-06-29T17:03:34Z</dcterms:created>
  <dcterms:modified xsi:type="dcterms:W3CDTF">2019-06-29T17:03:34Z</dcterms:modified>
</cp:coreProperties>
</file>